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Ginástica de </w:t>
            </w:r>
            <w:r w:rsidR="00613108">
              <w:rPr>
                <w:rFonts w:ascii="Times New Roman" w:hAnsi="Times New Roman" w:cs="Times New Roman"/>
              </w:rPr>
              <w:t xml:space="preserve">Solo e de </w:t>
            </w:r>
            <w:r w:rsidR="00A54C89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4ED9">
              <w:rPr>
                <w:rFonts w:ascii="Times New Roman" w:hAnsi="Times New Roman" w:cs="Times New Roman"/>
              </w:rPr>
              <w:t>2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6B4ED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6B4ED9" w:rsidP="00EE4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69741D">
              <w:rPr>
                <w:rFonts w:ascii="Times New Roman" w:hAnsi="Times New Roman" w:cs="Times New Roman"/>
              </w:rPr>
              <w:t>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6B4ED9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B2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885B1F">
              <w:rPr>
                <w:rFonts w:ascii="Times New Roman" w:hAnsi="Times New Roman" w:cs="Times New Roman"/>
              </w:rPr>
              <w:t>, Helena Gil e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9C0371" w:rsidP="00613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6131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6B4ED9">
              <w:rPr>
                <w:rFonts w:ascii="Times New Roman" w:hAnsi="Times New Roman" w:cs="Times New Roman"/>
                <w:sz w:val="22"/>
                <w:szCs w:val="22"/>
              </w:rPr>
              <w:t xml:space="preserve"> 13</w:t>
            </w:r>
            <w:r w:rsidR="00B33DF7">
              <w:rPr>
                <w:rFonts w:ascii="Times New Roman" w:hAnsi="Times New Roman" w:cs="Times New Roman"/>
                <w:sz w:val="22"/>
                <w:szCs w:val="22"/>
              </w:rPr>
              <w:t>/11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9C03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85B1F">
              <w:rPr>
                <w:rFonts w:ascii="Times New Roman" w:hAnsi="Times New Roman" w:cs="Times New Roman"/>
              </w:rPr>
              <w:t>Continuação dos elementos gímnicos: rola</w:t>
            </w:r>
            <w:r w:rsidR="00613108">
              <w:rPr>
                <w:rFonts w:ascii="Times New Roman" w:hAnsi="Times New Roman" w:cs="Times New Roman"/>
              </w:rPr>
              <w:t xml:space="preserve">mento atrás </w:t>
            </w:r>
            <w:proofErr w:type="spellStart"/>
            <w:r w:rsidR="00613108">
              <w:rPr>
                <w:rFonts w:ascii="Times New Roman" w:hAnsi="Times New Roman" w:cs="Times New Roman"/>
              </w:rPr>
              <w:t>engrupado</w:t>
            </w:r>
            <w:proofErr w:type="spellEnd"/>
            <w:r w:rsidR="00613108">
              <w:rPr>
                <w:rFonts w:ascii="Times New Roman" w:hAnsi="Times New Roman" w:cs="Times New Roman"/>
              </w:rPr>
              <w:t>, rolamento à</w:t>
            </w:r>
            <w:r w:rsidR="00EE44CC">
              <w:rPr>
                <w:rFonts w:ascii="Times New Roman" w:hAnsi="Times New Roman" w:cs="Times New Roman"/>
              </w:rPr>
              <w:t xml:space="preserve"> frente e atrás </w:t>
            </w:r>
            <w:proofErr w:type="spellStart"/>
            <w:r w:rsidR="00EE44CC">
              <w:rPr>
                <w:rFonts w:ascii="Times New Roman" w:hAnsi="Times New Roman" w:cs="Times New Roman"/>
              </w:rPr>
              <w:t>encarpado</w:t>
            </w:r>
            <w:proofErr w:type="spellEnd"/>
            <w:r w:rsidR="00B33DF7">
              <w:rPr>
                <w:rFonts w:ascii="Times New Roman" w:hAnsi="Times New Roman" w:cs="Times New Roman"/>
              </w:rPr>
              <w:t xml:space="preserve">; aranha; </w:t>
            </w:r>
            <w:r w:rsidR="00885B1F">
              <w:rPr>
                <w:rFonts w:ascii="Times New Roman" w:hAnsi="Times New Roman" w:cs="Times New Roman"/>
              </w:rPr>
              <w:t>rolamento à retaguarda para apoio</w:t>
            </w:r>
            <w:r w:rsidR="00B33DF7">
              <w:rPr>
                <w:rFonts w:ascii="Times New Roman" w:hAnsi="Times New Roman" w:cs="Times New Roman"/>
              </w:rPr>
              <w:t xml:space="preserve"> </w:t>
            </w:r>
            <w:r w:rsidR="00EE44CC">
              <w:rPr>
                <w:rFonts w:ascii="Times New Roman" w:hAnsi="Times New Roman" w:cs="Times New Roman"/>
              </w:rPr>
              <w:t>invertido</w:t>
            </w:r>
            <w:r w:rsidR="00613108">
              <w:rPr>
                <w:rFonts w:ascii="Times New Roman" w:hAnsi="Times New Roman" w:cs="Times New Roman"/>
              </w:rPr>
              <w:t xml:space="preserve"> e roda</w:t>
            </w:r>
            <w:r w:rsidR="00EE44CC">
              <w:rPr>
                <w:rFonts w:ascii="Times New Roman" w:hAnsi="Times New Roman" w:cs="Times New Roman"/>
              </w:rPr>
              <w:t>. Exercitação</w:t>
            </w:r>
            <w:r w:rsidR="00613108">
              <w:rPr>
                <w:rFonts w:ascii="Times New Roman" w:hAnsi="Times New Roman" w:cs="Times New Roman"/>
              </w:rPr>
              <w:t xml:space="preserve"> da</w:t>
            </w:r>
            <w:r w:rsidR="00885B1F">
              <w:rPr>
                <w:rFonts w:ascii="Times New Roman" w:hAnsi="Times New Roman" w:cs="Times New Roman"/>
              </w:rPr>
              <w:t xml:space="preserve"> ginástica de aparelhos: barra fixa</w:t>
            </w:r>
            <w:proofErr w:type="gramStart"/>
            <w:r w:rsidR="00885B1F">
              <w:rPr>
                <w:rFonts w:ascii="Times New Roman" w:hAnsi="Times New Roman" w:cs="Times New Roman"/>
              </w:rPr>
              <w:t>,</w:t>
            </w:r>
            <w:proofErr w:type="gramEnd"/>
            <w:r w:rsidR="00613108">
              <w:rPr>
                <w:rFonts w:ascii="Times New Roman" w:hAnsi="Times New Roman" w:cs="Times New Roman"/>
              </w:rPr>
              <w:t xml:space="preserve"> trave,</w:t>
            </w:r>
            <w:r w:rsidR="00885B1F">
              <w:rPr>
                <w:rFonts w:ascii="Times New Roman" w:hAnsi="Times New Roman" w:cs="Times New Roman"/>
              </w:rPr>
              <w:t xml:space="preserve"> para</w:t>
            </w:r>
            <w:r w:rsidR="00613108">
              <w:rPr>
                <w:rFonts w:ascii="Times New Roman" w:hAnsi="Times New Roman" w:cs="Times New Roman"/>
              </w:rPr>
              <w:t xml:space="preserve">lelas assimétricas e simétricas. </w:t>
            </w:r>
            <w:r w:rsidR="00EE6CA2">
              <w:rPr>
                <w:rFonts w:ascii="Times New Roman" w:hAnsi="Times New Roman" w:cs="Times New Roman"/>
              </w:rPr>
              <w:t>Introdução ao salto a cavalo.</w:t>
            </w:r>
            <w:r w:rsidR="006131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B253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613108" w:rsidRPr="00613108">
              <w:rPr>
                <w:rFonts w:ascii="Times New Roman" w:hAnsi="Times New Roman" w:cs="Times New Roman"/>
              </w:rPr>
              <w:t>colchões</w:t>
            </w:r>
            <w:proofErr w:type="gramEnd"/>
            <w:r w:rsidR="00613108" w:rsidRPr="006131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3108" w:rsidRPr="00613108">
              <w:rPr>
                <w:rFonts w:ascii="Times New Roman" w:hAnsi="Times New Roman" w:cs="Times New Roman"/>
              </w:rPr>
              <w:t>reuther</w:t>
            </w:r>
            <w:proofErr w:type="spellEnd"/>
            <w:r w:rsidR="00613108" w:rsidRPr="00613108">
              <w:rPr>
                <w:rFonts w:ascii="Times New Roman" w:hAnsi="Times New Roman" w:cs="Times New Roman"/>
              </w:rPr>
              <w:t>, banco sueco, paralelas simétricas e assimétricas, trave, barra fixa, cavalo.</w:t>
            </w:r>
          </w:p>
        </w:tc>
      </w:tr>
      <w:bookmarkEnd w:id="0"/>
    </w:tbl>
    <w:p w:rsidR="00145C27" w:rsidRDefault="001D48F8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2835"/>
        <w:gridCol w:w="3402"/>
        <w:gridCol w:w="1985"/>
        <w:gridCol w:w="1134"/>
      </w:tblGrid>
      <w:tr w:rsidR="00CD488E" w:rsidTr="00E12A75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12A75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F32D55">
            <w:pPr>
              <w:pStyle w:val="Default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E6113" w:rsidTr="001A10D2">
        <w:trPr>
          <w:trHeight w:val="1611"/>
        </w:trPr>
        <w:tc>
          <w:tcPr>
            <w:tcW w:w="397" w:type="dxa"/>
            <w:vMerge/>
            <w:shd w:val="clear" w:color="auto" w:fill="8DB3E2" w:themeFill="text2" w:themeFillTint="66"/>
          </w:tcPr>
          <w:p w:rsidR="00CE6113" w:rsidRDefault="00CE6113">
            <w:bookmarkStart w:id="3" w:name="_Hlk366523993"/>
          </w:p>
        </w:tc>
        <w:tc>
          <w:tcPr>
            <w:tcW w:w="2694" w:type="dxa"/>
            <w:vAlign w:val="center"/>
          </w:tcPr>
          <w:p w:rsidR="00CE6113" w:rsidRPr="00816854" w:rsidRDefault="00CE6113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CE6113" w:rsidRDefault="00CE6113" w:rsidP="0077594B">
            <w:r>
              <w:rPr>
                <w:noProof/>
                <w:lang w:eastAsia="pt-PT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151765</wp:posOffset>
                  </wp:positionV>
                  <wp:extent cx="1581150" cy="619125"/>
                  <wp:effectExtent l="19050" t="0" r="0" b="0"/>
                  <wp:wrapTight wrapText="bothSides">
                    <wp:wrapPolygon edited="0">
                      <wp:start x="-260" y="0"/>
                      <wp:lineTo x="-260" y="21268"/>
                      <wp:lineTo x="21600" y="21268"/>
                      <wp:lineTo x="21600" y="0"/>
                      <wp:lineTo x="-260" y="0"/>
                    </wp:wrapPolygon>
                  </wp:wrapTight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CE6113" w:rsidRPr="006521F4" w:rsidRDefault="00CE6113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 xml:space="preserve">Corrida contínua de baixa intensidade com exercícios de mobilização dos membros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superiores, inferiores e tronco e mobilização articular.</w:t>
            </w:r>
          </w:p>
          <w:p w:rsidR="00CE6113" w:rsidRDefault="00CE6113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176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E6113" w:rsidRDefault="00CE6113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  <w:p w:rsidR="00CE6113" w:rsidRDefault="00CE6113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CE6113" w:rsidRDefault="00CE6113" w:rsidP="00CE6113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CE6113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CE6113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15’</w:t>
            </w:r>
          </w:p>
        </w:tc>
      </w:tr>
      <w:bookmarkEnd w:id="3"/>
      <w:tr w:rsidR="00FE565E" w:rsidTr="002D7AB5">
        <w:trPr>
          <w:trHeight w:val="7879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PARALELAS ASSIMÉTRICAS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2835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2C1E" w:rsidRDefault="002F5F65" w:rsidP="00A918D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Vulcão</w:t>
            </w:r>
          </w:p>
          <w:p w:rsidR="002F5F65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Para garanti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a segurança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neste exercício, o professor irá se posicionar atrás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barrote inferior e irá puxar o aluno pelo quadril quando este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for realizar o movimento.</w:t>
            </w:r>
          </w:p>
          <w:p w:rsidR="002F5F65" w:rsidRPr="002F5F65" w:rsidRDefault="002F5F65" w:rsidP="002F5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2F5F65" w:rsidRDefault="002F5F65" w:rsidP="002F5F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Oitava no barrote superior</w:t>
            </w:r>
          </w:p>
          <w:p w:rsid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O professor irá se posicionar próximo ao barrote superior e deverá empurrar o quadril do aluno para cima e para próximo do barrote. Como o corpo do aluno já está em movimento a finalização do exercício fica por conta do aluno.</w:t>
            </w:r>
          </w:p>
          <w:p w:rsidR="002F5F65" w:rsidRDefault="002F5F65" w:rsidP="002F5F65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885B1F" w:rsidRDefault="00885B1F" w:rsidP="00885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Lanc</w:t>
            </w:r>
            <w:r w:rsidRPr="00885B1F">
              <w:rPr>
                <w:rFonts w:ascii="Times New Roman" w:hAnsi="Times New Roman" w:cs="Times New Roman"/>
                <w:b/>
                <w:sz w:val="18"/>
                <w:szCs w:val="18"/>
              </w:rPr>
              <w:t>inho</w:t>
            </w:r>
            <w:proofErr w:type="spellEnd"/>
          </w:p>
          <w:p w:rsidR="006F4884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 ajudar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2F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realizar este movimento, o professor deverá segurar com uma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suas mãos o ombro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, evitando que ele se desloque muito para frente (um pouco de deslocamento dos ombros se faz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necessário para que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atinja o equilíbrio) e com a outra mão, deverá segurar a parte posterior do joelho e aproxima-la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peito, ou barriga,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2F5F65" w:rsidRPr="002F5F65" w:rsidRDefault="002F5F65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F32D55">
            <w:pPr>
              <w:pStyle w:val="Defaul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F32D55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5047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BARRA FIXA</w:t>
            </w: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Pr="0076272C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663B5A" w:rsidP="007C0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Colocação ao lado da trave para proteger eventual queda;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Colocação ao lado da trave para proteger eventual queda.</w:t>
            </w:r>
          </w:p>
        </w:tc>
        <w:tc>
          <w:tcPr>
            <w:tcW w:w="3402" w:type="dxa"/>
          </w:tcPr>
          <w:p w:rsidR="0076272C" w:rsidRDefault="0076272C" w:rsidP="007C0D6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B5A"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Pegas em pronação;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membros superiores, aproximando os ombros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MI, sobre o tronco,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bacia para cima e aproximando-a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 cabeça em flexão (não deve existir uma extensão da cabeça, pois estamos a criar uma força contrária à subida na fase ascendente) e o olhar dirigido para os pés até ter a bacia apoiada na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Após o apoio da bacia na barra, o aluno deve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efectuar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extensão dos punhos ao mesmo tempo que promove a extensão do corpo;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Já em apoio e após ter terminado a fase ascendente, fazer a repulsão dos membros superiores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direccionando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olhar para a frente e mantendo o corpo em tonicidade geral.</w:t>
            </w:r>
          </w:p>
          <w:p w:rsidR="00663B5A" w:rsidRDefault="00663B5A" w:rsidP="00663B5A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corpo à retaguarda.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No balanço à frente, executar uma meia- volta, mantendo uma pega mista, até o corpo atingir o ponto mais alto de voo.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Agarrar de novo a barra com mãos em pronação e continuar balanço.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TRAVE</w:t>
            </w: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Pr="003504DB" w:rsidRDefault="00B25337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Entrada a um pé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Colocação ao lado da trave, do lado contrário da entrada, para proteger eventual queda;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Marcha na ponta dos pés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executante. </w:t>
            </w:r>
          </w:p>
          <w:p w:rsidR="00B25337" w:rsidRP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Pr="006B4C27" w:rsidRDefault="006B4C2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Meia volta</w:t>
            </w:r>
          </w:p>
          <w:p w:rsidR="00663B5A" w:rsidRPr="00663B5A" w:rsidRDefault="006B4C27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3B5A" w:rsidRDefault="00663B5A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Salto a pés Juntos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</w:tc>
        <w:tc>
          <w:tcPr>
            <w:tcW w:w="3402" w:type="dxa"/>
            <w:vAlign w:val="center"/>
          </w:tcPr>
          <w:p w:rsidR="006B4C27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Entrada a um pé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Corrida curta e oblíqua;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Chamada a um pé no “</w:t>
            </w:r>
            <w:proofErr w:type="spellStart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reuther</w:t>
            </w:r>
            <w:proofErr w:type="spellEnd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”;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Pequeno salto com flexão acentuada do MI contrário para apoiar na trave; </w:t>
            </w:r>
          </w:p>
          <w:p w:rsidR="0076272C" w:rsidRPr="006B4C27" w:rsidRDefault="006B4C27" w:rsidP="00F32D55">
            <w:pPr>
              <w:pStyle w:val="Default"/>
              <w:numPr>
                <w:ilvl w:val="0"/>
                <w:numId w:val="10"/>
              </w:numPr>
              <w:ind w:hanging="4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Elevação do corpo sobre o MI de apoio na trave, com ajuda dos MS.</w:t>
            </w:r>
          </w:p>
          <w:p w:rsidR="00B25337" w:rsidRPr="006B4C2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25337" w:rsidRPr="006B4C27" w:rsidRDefault="006B4C2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Tronco em extensão com MS em elevação lateral;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Olhar dirigido para a frente (extremidade da trave);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Passos curtos;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Contacto da trave lateralmente com a parte interior do pé; </w:t>
            </w:r>
          </w:p>
          <w:p w:rsidR="006B4C27" w:rsidRPr="00663B5A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Coordenação do movimento dos</w:t>
            </w: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MS com os MI.</w:t>
            </w: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Meia volta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sempre elevados lateralmente;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os calcanhares;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Rotação do corpo sobre a ponta dos pés.</w:t>
            </w:r>
          </w:p>
          <w:p w:rsidR="006B4C27" w:rsidRDefault="006B4C27" w:rsidP="006B4C27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a pés juntos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estendidos e colocados na perpendicular com o tronco;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na trave com os dois pés;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as pernas estendidas durante o salto;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 pernas no contacto com a trave;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 braços devem acompanhar o movimento de impulsão elevando-se e depois retomando a posição inicial.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63B5A">
              <w:rPr>
                <w:rFonts w:ascii="TimesNewRoman" w:hAnsi="TimesNewRoman" w:cs="TimesNewRoman"/>
                <w:b/>
                <w:sz w:val="18"/>
                <w:szCs w:val="18"/>
              </w:rPr>
              <w:t>PARALELAS SIMÉTRICAS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EA1C36" w:rsidRDefault="00FE565E" w:rsidP="00885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Pr="00EA1C36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Balanços em </w:t>
            </w:r>
            <w:r w:rsidR="00EA1C36" w:rsidRPr="00EA1C36">
              <w:rPr>
                <w:rFonts w:ascii="Times New Roman" w:hAnsi="Times New Roman" w:cs="Times New Roman"/>
                <w:b/>
                <w:sz w:val="18"/>
                <w:szCs w:val="18"/>
              </w:rPr>
              <w:t>apoio</w:t>
            </w:r>
          </w:p>
          <w:p w:rsidR="009717E8" w:rsidRPr="00EA1C36" w:rsidRDefault="00EA1C36" w:rsidP="00F32D55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Segurar os ombros do aluno para que este se mantenha mais firme e possa se preocupar em aumentar a amplitude do mesmo.</w:t>
            </w: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Pino de ombros</w:t>
            </w:r>
          </w:p>
          <w:p w:rsidR="00EA1C36" w:rsidRPr="00EA1C36" w:rsidRDefault="00EA1C36" w:rsidP="00F32D55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O professor deverá se posicionar ao lado dos barrotes,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frente para 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, e deverá apoiar urna de suas mãos nas pernas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dessa, para ajuda-lo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a atingir a posição do apoio invertido. Isto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feito deverá sustenta-lo para que ele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solte as mãos e realizem uma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rotação dos braços até a tomada braquial. O professor pode agora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deixar o corpo do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livre, para o balanço final do exercício.</w:t>
            </w:r>
          </w:p>
        </w:tc>
        <w:tc>
          <w:tcPr>
            <w:tcW w:w="3402" w:type="dxa"/>
            <w:vAlign w:val="center"/>
          </w:tcPr>
          <w:p w:rsidR="009717E8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sz w:val="18"/>
                <w:szCs w:val="18"/>
              </w:rPr>
              <w:t>Balanços em apoio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Apoiar as palmas das mãos com os dedos bem unidos a agarrar bem os banzos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M.S em extensão completa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Repulsão dos M.S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Balanço à frente através de uma ligeira flexão dos M.I, unidos e estendidos, sobre o tronco</w:t>
            </w:r>
          </w:p>
          <w:p w:rsid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Extensão completa do corpo na fase ascendente e descendente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12A75" w:rsidRDefault="00E12A75" w:rsidP="00E12A75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17DB" w:rsidRPr="001917DB" w:rsidRDefault="001917DB" w:rsidP="00191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Pino de ombros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45"/>
            </w:tblGrid>
            <w:tr w:rsidR="001917DB" w:rsidRPr="001917DB" w:rsidTr="00E12A75">
              <w:trPr>
                <w:trHeight w:val="2624"/>
              </w:trPr>
              <w:tc>
                <w:tcPr>
                  <w:tcW w:w="2745" w:type="dxa"/>
                </w:tcPr>
                <w:p w:rsidR="001917DB" w:rsidRPr="00E12A75" w:rsidRDefault="001917DB" w:rsidP="00F32D55">
                  <w:pPr>
                    <w:pStyle w:val="PargrafodaList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inicial – posição de sentado com M.I. afastados e estendidos, cada sobre um </w:t>
                  </w:r>
                  <w:proofErr w:type="gramStart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Mãos colocadas nos banzos à frente do corpo e junto à parte interior das coxas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Inclinar o tronco à frente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Apoiar a face anterior dos M.S. nos banzos mantendo o tronco inclinado à frente com a cabeça na posição natural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Elevar a bacia lentamente até à posição vertical em simultâneo com a elevação e união dos M.I. estendidos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Na posição invertida, alinhamento dos segmentos corporais e olhar dirigido para o solo </w:t>
                  </w:r>
                </w:p>
                <w:p w:rsidR="001917DB" w:rsidRP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final – posição de sentado com M.I. afastados e estendidos, cada sobre um </w:t>
                  </w:r>
                  <w:proofErr w:type="gramStart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Pr="001917DB" w:rsidRDefault="001917DB" w:rsidP="001917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917DB" w:rsidRPr="001917DB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DE548C" w:rsidRDefault="00E43ADB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Pr="00E43ADB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</w:rPr>
              <w:t>(O aluno parte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da posição de pé, executa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o primeiro movimento como no regulamento à retaguarda com saída de pernas unidas e 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estendidas; em seguida, estende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as pernas sobre o tronco (antes de fic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ar na posição vertical) e eleva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-se para apoio facial, apoiando forte e energicamente os braços no chão; a </w:t>
            </w:r>
            <w:proofErr w:type="spellStart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recepção</w:t>
            </w:r>
            <w:proofErr w:type="spellEnd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pode ser feita a uma ou a duas pernas</w:t>
            </w:r>
            <w:r w:rsidR="00203B64" w:rsidRP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.</w:t>
            </w:r>
            <w:r w:rsid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)</w:t>
            </w:r>
          </w:p>
          <w:p w:rsidR="00B33DF7" w:rsidRDefault="00B33DF7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B33DF7" w:rsidRDefault="00B33DF7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4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Antero-posterior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passando pelo apoio invertido à posição de pé.</w:t>
            </w: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Pr="00DE548C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b/>
                <w:sz w:val="18"/>
                <w:szCs w:val="18"/>
              </w:rPr>
              <w:t>Roda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(</w:t>
            </w:r>
            <w:r>
              <w:rPr>
                <w:rFonts w:ascii="TimesNewRoman" w:hAnsi="TimesNewRoman" w:cs="TimesNewRoman"/>
                <w:sz w:val="18"/>
                <w:szCs w:val="18"/>
              </w:rPr>
              <w:t>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aluno de pé, executa uma rotação lateral à frente e em extensão, passando por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apoio facial invertido, com a colocação alternada dos apoios. A </w:t>
            </w:r>
            <w:proofErr w:type="spellStart"/>
            <w:r w:rsidRPr="007C441C">
              <w:rPr>
                <w:rFonts w:ascii="TimesNewRoman" w:hAnsi="TimesNewRoman" w:cs="TimesNewRoman"/>
                <w:sz w:val="18"/>
                <w:szCs w:val="18"/>
              </w:rPr>
              <w:t>recepção</w:t>
            </w:r>
            <w:proofErr w:type="spellEnd"/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ao solo na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>vertical com os MS em elevação superior.)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2835" w:type="dxa"/>
          </w:tcPr>
          <w:p w:rsidR="00B25337" w:rsidRDefault="00A918D9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</w:p>
          <w:p w:rsidR="003874A1" w:rsidRDefault="003874A1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74A1" w:rsidRDefault="003874A1" w:rsidP="00387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</w:t>
            </w:r>
            <w:r w:rsidRPr="003874A1">
              <w:rPr>
                <w:rFonts w:ascii="TimesNewRoman" w:hAnsi="TimesNewRoman" w:cs="TimesNew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3B64" w:rsidRDefault="00203B64" w:rsidP="002F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03B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F6F92" w:rsidP="00F32D55">
            <w:pPr>
              <w:pStyle w:val="PargrafodaLista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completo com ajuda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B64" w:rsidRDefault="00203B64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da aranha.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Efetuar a ponte junto ao espaldar, impulsão dos MI e por fim repulsão dos MS.</w:t>
            </w:r>
          </w:p>
          <w:p w:rsidR="002F6F92" w:rsidRDefault="002F6F92" w:rsidP="002F6F92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Aranha completa</w:t>
            </w:r>
          </w:p>
          <w:p w:rsidR="00B33DF7" w:rsidRPr="00B33DF7" w:rsidRDefault="00B33DF7" w:rsidP="00B33DF7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da roda.</w:t>
            </w:r>
          </w:p>
          <w:p w:rsidR="00B33DF7" w:rsidRPr="00E87245" w:rsidRDefault="00B33DF7" w:rsidP="00B33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245">
              <w:rPr>
                <w:rFonts w:ascii="Times New Roman" w:hAnsi="Times New Roman" w:cs="Times New Roman"/>
                <w:sz w:val="18"/>
                <w:szCs w:val="18"/>
              </w:rPr>
              <w:t>Adquirir a noção da passagem da bacia sobre os M.I.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Procurar maior verticalidade das pernas;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Roda completa</w:t>
            </w:r>
          </w:p>
          <w:p w:rsidR="00B33DF7" w:rsidRP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25337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3874A1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</w:p>
          <w:p w:rsidR="003874A1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Fase Inicial com extensão completa dos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m.i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e com 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m.s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no prolongamento do tronco,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flectir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o tronco à frente;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Abertura enérgica das pernas em relação ao tronco para facilitar a subida para “pino”;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Repulsão forte de braços no solo em coordenação com a abertura;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“Encaixe” de ombros para facilitar o equilíbrio em pino;</w:t>
            </w:r>
          </w:p>
          <w:p w:rsidR="00E12A75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Tonicidade geral.</w:t>
            </w:r>
          </w:p>
          <w:p w:rsidR="00E12A75" w:rsidRDefault="00E12A75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</w:p>
          <w:p w:rsidR="00AD3079" w:rsidRPr="00E9275B" w:rsidRDefault="00AD3079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E927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Aranha</w:t>
            </w:r>
          </w:p>
          <w:p w:rsidR="00AD3079" w:rsidRPr="00B33DF7" w:rsidRDefault="00AD3079" w:rsidP="00B33DF7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Posição inicial com C.G. sobre o MI de apoio</w:t>
            </w:r>
          </w:p>
          <w:p w:rsidR="00AD3079" w:rsidRPr="00B33DF7" w:rsidRDefault="00B75B71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MS em elevação superior </w:t>
            </w:r>
            <w:r w:rsidR="00AD3079"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no início do movimento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Cabeça naturalmente entre os MS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impulsão do MI livre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Mãos apoiadas à largura dos </w:t>
            </w:r>
            <w:proofErr w:type="gramStart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ombros e muito próximo</w:t>
            </w:r>
            <w:proofErr w:type="gramEnd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dos pés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MS e MI em total extensão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Recuo dos ombros</w:t>
            </w:r>
          </w:p>
          <w:p w:rsidR="00AD3079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tonicidade do corpo na passagem pela vertical</w:t>
            </w:r>
          </w:p>
          <w:p w:rsidR="00B33DF7" w:rsidRDefault="00B33DF7" w:rsidP="00B33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B33DF7" w:rsidRPr="00B33DF7" w:rsidRDefault="00B33DF7" w:rsidP="00B33D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B33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Roda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Elevação do M.I (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dir.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ou esq.), apoiando-o de seguida com a ponta do pé voltada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para 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direcção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do movimento;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Apoio das mãos no solo, uma após outra, em linha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recta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, viradas para fora;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Passa os M.I. na vertical, um após o outro, mantendo-os estendidos e afastados;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Olhar dirigido para as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mãos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sz w:val="18"/>
                <w:szCs w:val="18"/>
              </w:rPr>
              <w:t>Finalização de pé, com os M.S. em elevação superior e M.I. afastados;</w:t>
            </w:r>
          </w:p>
          <w:p w:rsidR="003874A1" w:rsidRPr="003874A1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CE6113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65</w:t>
            </w:r>
            <w:r w:rsidR="00B2533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C0D64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7C0D64" w:rsidRDefault="007C0D64"/>
        </w:tc>
        <w:tc>
          <w:tcPr>
            <w:tcW w:w="2694" w:type="dxa"/>
            <w:vAlign w:val="center"/>
          </w:tcPr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  <w:p w:rsidR="007C0D64" w:rsidRDefault="007C0D64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EE44CC" w:rsidRPr="007C0D64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2693" w:type="dxa"/>
            <w:vAlign w:val="center"/>
          </w:tcPr>
          <w:p w:rsidR="007C0D64" w:rsidRDefault="007C0D64" w:rsidP="003504DB">
            <w:pPr>
              <w:jc w:val="center"/>
            </w:pPr>
          </w:p>
        </w:tc>
        <w:tc>
          <w:tcPr>
            <w:tcW w:w="2835" w:type="dxa"/>
          </w:tcPr>
          <w:p w:rsidR="007C0D64" w:rsidRDefault="007C0D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F</w:t>
            </w:r>
          </w:p>
          <w:p w:rsidR="00E435D6" w:rsidRDefault="00E435D6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 rolamento à frente com membros inferiores afastados.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pernas apoiadas em cima do banco sueco, seguida de rolamento com as pernas afastadas;</w:t>
            </w:r>
          </w:p>
          <w:p w:rsidR="00EE44CC" w:rsidRPr="0076272C" w:rsidRDefault="00EE44CC" w:rsidP="00EE44CC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  <w:p w:rsidR="00E435D6" w:rsidRDefault="00E435D6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progressão e a execução completa do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Rolamento atrás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Pr="00B25337" w:rsidRDefault="00EE44CC" w:rsidP="00EE44C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 rolamento atrás com membros inferiores afastados.</w:t>
            </w:r>
          </w:p>
          <w:p w:rsidR="00EE44CC" w:rsidRP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atrás com membros inferiores afastados.</w:t>
            </w:r>
          </w:p>
          <w:p w:rsidR="00EE44CC" w:rsidRPr="00C414D9" w:rsidRDefault="00EE44CC" w:rsidP="00EE44C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Pr="009717E8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Default="00EE44CC" w:rsidP="00EE44C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EE44CC" w:rsidRPr="00062F0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7C0D64" w:rsidRP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Align w:val="center"/>
          </w:tcPr>
          <w:p w:rsidR="007C0D64" w:rsidRPr="005B07E9" w:rsidRDefault="007C0D6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113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7C0D64" w:rsidRPr="0051632A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75’</w:t>
            </w:r>
          </w:p>
        </w:tc>
      </w:tr>
      <w:tr w:rsidR="00CE6113" w:rsidRPr="003874A1" w:rsidTr="003415B2">
        <w:trPr>
          <w:trHeight w:val="6323"/>
        </w:trPr>
        <w:tc>
          <w:tcPr>
            <w:tcW w:w="397" w:type="dxa"/>
            <w:shd w:val="clear" w:color="auto" w:fill="8DB3E2" w:themeFill="text2" w:themeFillTint="66"/>
          </w:tcPr>
          <w:p w:rsidR="00CE6113" w:rsidRDefault="00CE6113"/>
        </w:tc>
        <w:tc>
          <w:tcPr>
            <w:tcW w:w="2694" w:type="dxa"/>
            <w:vAlign w:val="center"/>
          </w:tcPr>
          <w:p w:rsidR="00CE6113" w:rsidRPr="00037AD3" w:rsidRDefault="00CE6113" w:rsidP="00CE61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CAVALO</w:t>
            </w:r>
          </w:p>
        </w:tc>
        <w:tc>
          <w:tcPr>
            <w:tcW w:w="2693" w:type="dxa"/>
            <w:vAlign w:val="center"/>
          </w:tcPr>
          <w:p w:rsidR="00CE6113" w:rsidRDefault="00CE6113" w:rsidP="003504DB">
            <w:pPr>
              <w:jc w:val="center"/>
            </w:pPr>
          </w:p>
        </w:tc>
        <w:tc>
          <w:tcPr>
            <w:tcW w:w="2835" w:type="dxa"/>
          </w:tcPr>
          <w:p w:rsidR="003415B2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6113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G</w:t>
            </w:r>
          </w:p>
          <w:p w:rsidR="003415B2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Salto ao eixo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salto ao eixo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Aperfeiçoar as impulsões e as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assagens (sobre vários planos) </w:t>
            </w: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Coordenação da técnica do salto de eixo</w:t>
            </w:r>
          </w:p>
          <w:p w:rsid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Realiza o elemento completo com e sem corrida </w:t>
            </w:r>
            <w:r w:rsidRPr="003415B2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3415B2" w:rsidRPr="003415B2" w:rsidRDefault="003415B2" w:rsidP="003415B2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Salto entre mãos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salto entre mãos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Aperfeiçoar as impulsões e as passagens (sobre vários planos) </w:t>
            </w:r>
          </w:p>
          <w:p w:rsid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Coorden</w:t>
            </w:r>
            <w:r w:rsidR="008F6463">
              <w:rPr>
                <w:rFonts w:ascii="Times New Roman" w:hAnsi="Times New Roman" w:cs="Times New Roman"/>
                <w:sz w:val="18"/>
                <w:szCs w:val="18"/>
              </w:rPr>
              <w:t>ação da técnica do salto entre mãos</w:t>
            </w: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Realiza o elemento completo com e sem corrida </w:t>
            </w:r>
          </w:p>
        </w:tc>
        <w:tc>
          <w:tcPr>
            <w:tcW w:w="3402" w:type="dxa"/>
            <w:vAlign w:val="center"/>
          </w:tcPr>
          <w:p w:rsidR="00CE6113" w:rsidRPr="003415B2" w:rsidRDefault="00425C15" w:rsidP="003415B2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b/>
                <w:sz w:val="18"/>
                <w:szCs w:val="18"/>
              </w:rPr>
              <w:t>Salto ao eixo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Impulsão simultânea de pés no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reuther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realização do primeiro voo, com o corpo em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Elevação da bacia acima do nível dos ombros;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Realizar repulsão dos braços no momento em que apoia as mãos no plinto (no caso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plinto longitudinal estas deverão ser colocadas na extremidade mais afastada),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os ombros e o peito para cima;</w:t>
            </w:r>
          </w:p>
          <w:p w:rsid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Afastar as pernas, mantendo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 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25C15">
              <w:rPr>
                <w:rFonts w:ascii="Times New Roman" w:hAnsi="Times New Roman" w:cs="Times New Roman"/>
                <w:sz w:val="18"/>
                <w:szCs w:val="18"/>
              </w:rPr>
              <w:t>Recepção</w:t>
            </w:r>
            <w:proofErr w:type="spellEnd"/>
            <w:r w:rsidRPr="00425C15">
              <w:rPr>
                <w:rFonts w:ascii="Times New Roman" w:hAnsi="Times New Roman" w:cs="Times New Roman"/>
                <w:sz w:val="18"/>
                <w:szCs w:val="18"/>
              </w:rPr>
              <w:t xml:space="preserve"> equilibrada.</w:t>
            </w:r>
          </w:p>
          <w:p w:rsidR="00425C15" w:rsidRDefault="00425C15" w:rsidP="0042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C15" w:rsidRDefault="00425C15" w:rsidP="00425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entre mãos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Impulsão simultânea de pés no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reuther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realização do primeiro voo, com o corpo em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Elevação da bacia acima do nível dos ombros;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Realizar repulsão dos braços no momento em que apoia as mãos no plinto,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os ombros e o peito para cima;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Flexão das pernas;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Recepção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equilibrada.</w:t>
            </w:r>
          </w:p>
        </w:tc>
        <w:tc>
          <w:tcPr>
            <w:tcW w:w="1985" w:type="dxa"/>
            <w:vAlign w:val="center"/>
          </w:tcPr>
          <w:p w:rsidR="00CE6113" w:rsidRPr="005B07E9" w:rsidRDefault="00CE6113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113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CE6113" w:rsidRPr="0051632A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85’</w:t>
            </w:r>
          </w:p>
        </w:tc>
      </w:tr>
      <w:tr w:rsidR="00FE565E" w:rsidTr="00E12A75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02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90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5551086" r:id="rId13"/>
              </w:object>
            </w:r>
          </w:p>
        </w:tc>
        <w:tc>
          <w:tcPr>
            <w:tcW w:w="2835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3402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F32D5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76272C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8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EE44CC" w:rsidRDefault="00EE44CC" w:rsidP="008F6463">
      <w:pPr>
        <w:rPr>
          <w:rFonts w:ascii="Times New Roman" w:hAnsi="Times New Roman" w:cs="Times New Roman"/>
          <w:sz w:val="48"/>
          <w:szCs w:val="48"/>
        </w:rPr>
      </w:pPr>
    </w:p>
    <w:p w:rsidR="00DD1BE8" w:rsidRDefault="008F6463" w:rsidP="007C0D6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511175</wp:posOffset>
            </wp:positionV>
            <wp:extent cx="8162925" cy="4086225"/>
            <wp:effectExtent l="19050" t="0" r="9525" b="0"/>
            <wp:wrapTight wrapText="bothSides">
              <wp:wrapPolygon edited="0">
                <wp:start x="-50" y="0"/>
                <wp:lineTo x="-50" y="21550"/>
                <wp:lineTo x="21625" y="21550"/>
                <wp:lineTo x="21625" y="0"/>
                <wp:lineTo x="-50" y="0"/>
              </wp:wrapPolygon>
            </wp:wrapTight>
            <wp:docPr id="2" name="Imagem 2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BE8" w:rsidRPr="00DD1BE8">
        <w:rPr>
          <w:rFonts w:ascii="Times New Roman" w:hAnsi="Times New Roman" w:cs="Times New Roman"/>
          <w:sz w:val="48"/>
          <w:szCs w:val="48"/>
        </w:rPr>
        <w:t>Anexo</w:t>
      </w:r>
    </w:p>
    <w:p w:rsidR="00DD1BE8" w:rsidRPr="00DD1BE8" w:rsidRDefault="00DD1BE8" w:rsidP="00352922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8F8" w:rsidRDefault="001D48F8" w:rsidP="00234C0C">
      <w:pPr>
        <w:spacing w:after="0" w:line="240" w:lineRule="auto"/>
      </w:pPr>
      <w:r>
        <w:separator/>
      </w:r>
    </w:p>
  </w:endnote>
  <w:endnote w:type="continuationSeparator" w:id="0">
    <w:p w:rsidR="001D48F8" w:rsidRDefault="001D48F8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8F8" w:rsidRDefault="001D48F8" w:rsidP="00234C0C">
      <w:pPr>
        <w:spacing w:after="0" w:line="240" w:lineRule="auto"/>
      </w:pPr>
      <w:r>
        <w:separator/>
      </w:r>
    </w:p>
  </w:footnote>
  <w:footnote w:type="continuationSeparator" w:id="0">
    <w:p w:rsidR="001D48F8" w:rsidRDefault="001D48F8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F3ACAA5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E8D"/>
    <w:multiLevelType w:val="hybridMultilevel"/>
    <w:tmpl w:val="B3683B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4318A"/>
    <w:multiLevelType w:val="hybridMultilevel"/>
    <w:tmpl w:val="71B498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04B66"/>
    <w:multiLevelType w:val="hybridMultilevel"/>
    <w:tmpl w:val="7700BE9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31490AE9"/>
    <w:multiLevelType w:val="hybridMultilevel"/>
    <w:tmpl w:val="5B786268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C5BE5"/>
    <w:multiLevelType w:val="hybridMultilevel"/>
    <w:tmpl w:val="7444EB5C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DE60C2"/>
    <w:multiLevelType w:val="hybridMultilevel"/>
    <w:tmpl w:val="8FD66F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513F3"/>
    <w:multiLevelType w:val="hybridMultilevel"/>
    <w:tmpl w:val="250210A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85FAE"/>
    <w:multiLevelType w:val="hybridMultilevel"/>
    <w:tmpl w:val="BAB2E4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46633"/>
    <w:multiLevelType w:val="hybridMultilevel"/>
    <w:tmpl w:val="1C44D88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E01D49"/>
    <w:multiLevelType w:val="hybridMultilevel"/>
    <w:tmpl w:val="485696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57706"/>
    <w:multiLevelType w:val="hybridMultilevel"/>
    <w:tmpl w:val="FBF8FC0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C47BD"/>
    <w:multiLevelType w:val="hybridMultilevel"/>
    <w:tmpl w:val="C17EB9A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31"/>
  </w:num>
  <w:num w:numId="9">
    <w:abstractNumId w:val="25"/>
  </w:num>
  <w:num w:numId="10">
    <w:abstractNumId w:val="23"/>
  </w:num>
  <w:num w:numId="11">
    <w:abstractNumId w:val="1"/>
  </w:num>
  <w:num w:numId="12">
    <w:abstractNumId w:val="29"/>
  </w:num>
  <w:num w:numId="13">
    <w:abstractNumId w:val="24"/>
  </w:num>
  <w:num w:numId="14">
    <w:abstractNumId w:val="26"/>
  </w:num>
  <w:num w:numId="15">
    <w:abstractNumId w:val="32"/>
  </w:num>
  <w:num w:numId="16">
    <w:abstractNumId w:val="0"/>
  </w:num>
  <w:num w:numId="17">
    <w:abstractNumId w:val="19"/>
  </w:num>
  <w:num w:numId="18">
    <w:abstractNumId w:val="27"/>
  </w:num>
  <w:num w:numId="19">
    <w:abstractNumId w:val="10"/>
  </w:num>
  <w:num w:numId="20">
    <w:abstractNumId w:val="7"/>
  </w:num>
  <w:num w:numId="21">
    <w:abstractNumId w:val="28"/>
  </w:num>
  <w:num w:numId="22">
    <w:abstractNumId w:val="2"/>
  </w:num>
  <w:num w:numId="23">
    <w:abstractNumId w:val="17"/>
  </w:num>
  <w:num w:numId="24">
    <w:abstractNumId w:val="22"/>
  </w:num>
  <w:num w:numId="25">
    <w:abstractNumId w:val="15"/>
  </w:num>
  <w:num w:numId="26">
    <w:abstractNumId w:val="34"/>
  </w:num>
  <w:num w:numId="27">
    <w:abstractNumId w:val="33"/>
  </w:num>
  <w:num w:numId="28">
    <w:abstractNumId w:val="12"/>
  </w:num>
  <w:num w:numId="29">
    <w:abstractNumId w:val="20"/>
  </w:num>
  <w:num w:numId="30">
    <w:abstractNumId w:val="21"/>
  </w:num>
  <w:num w:numId="31">
    <w:abstractNumId w:val="9"/>
  </w:num>
  <w:num w:numId="32">
    <w:abstractNumId w:val="30"/>
  </w:num>
  <w:num w:numId="33">
    <w:abstractNumId w:val="11"/>
  </w:num>
  <w:num w:numId="34">
    <w:abstractNumId w:val="18"/>
  </w:num>
  <w:num w:numId="35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0097"/>
    <w:rsid w:val="000325CF"/>
    <w:rsid w:val="00032FCA"/>
    <w:rsid w:val="00037AD3"/>
    <w:rsid w:val="0004291C"/>
    <w:rsid w:val="00062F0C"/>
    <w:rsid w:val="00063AA4"/>
    <w:rsid w:val="00075BC8"/>
    <w:rsid w:val="000A032A"/>
    <w:rsid w:val="000A36C4"/>
    <w:rsid w:val="000C2EF1"/>
    <w:rsid w:val="000C33BA"/>
    <w:rsid w:val="000F7376"/>
    <w:rsid w:val="001152BE"/>
    <w:rsid w:val="001327F6"/>
    <w:rsid w:val="0013711D"/>
    <w:rsid w:val="00142D8C"/>
    <w:rsid w:val="001763AB"/>
    <w:rsid w:val="00181C4F"/>
    <w:rsid w:val="001917DB"/>
    <w:rsid w:val="001A7457"/>
    <w:rsid w:val="001B326F"/>
    <w:rsid w:val="001C5ACE"/>
    <w:rsid w:val="001D48F8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A3BA8"/>
    <w:rsid w:val="002B0609"/>
    <w:rsid w:val="002C1DC9"/>
    <w:rsid w:val="002D6C62"/>
    <w:rsid w:val="002D7AB5"/>
    <w:rsid w:val="002E4E12"/>
    <w:rsid w:val="002E7998"/>
    <w:rsid w:val="002F4142"/>
    <w:rsid w:val="002F5F65"/>
    <w:rsid w:val="002F6F92"/>
    <w:rsid w:val="0031530C"/>
    <w:rsid w:val="00325D9A"/>
    <w:rsid w:val="003369F7"/>
    <w:rsid w:val="003415B2"/>
    <w:rsid w:val="003504DB"/>
    <w:rsid w:val="00352922"/>
    <w:rsid w:val="00354A93"/>
    <w:rsid w:val="003874A1"/>
    <w:rsid w:val="003C0084"/>
    <w:rsid w:val="003C7200"/>
    <w:rsid w:val="003E4B39"/>
    <w:rsid w:val="003F36F6"/>
    <w:rsid w:val="003F5BE2"/>
    <w:rsid w:val="00416484"/>
    <w:rsid w:val="00425C15"/>
    <w:rsid w:val="00426D39"/>
    <w:rsid w:val="00453DD4"/>
    <w:rsid w:val="00473CA9"/>
    <w:rsid w:val="00480BFB"/>
    <w:rsid w:val="00493A22"/>
    <w:rsid w:val="004C1A92"/>
    <w:rsid w:val="00503E06"/>
    <w:rsid w:val="0051632A"/>
    <w:rsid w:val="0053208D"/>
    <w:rsid w:val="00590D4A"/>
    <w:rsid w:val="005A2F7C"/>
    <w:rsid w:val="005B07E9"/>
    <w:rsid w:val="005C202C"/>
    <w:rsid w:val="005C4B0A"/>
    <w:rsid w:val="005C570C"/>
    <w:rsid w:val="005D0ECD"/>
    <w:rsid w:val="005D4EBB"/>
    <w:rsid w:val="005D78FC"/>
    <w:rsid w:val="005E2EBA"/>
    <w:rsid w:val="005F08E0"/>
    <w:rsid w:val="006040C2"/>
    <w:rsid w:val="00611881"/>
    <w:rsid w:val="00613108"/>
    <w:rsid w:val="006134DB"/>
    <w:rsid w:val="00632765"/>
    <w:rsid w:val="006411CE"/>
    <w:rsid w:val="0064775B"/>
    <w:rsid w:val="006520D9"/>
    <w:rsid w:val="006521F4"/>
    <w:rsid w:val="00663B5A"/>
    <w:rsid w:val="00695567"/>
    <w:rsid w:val="0069741D"/>
    <w:rsid w:val="006B0CEE"/>
    <w:rsid w:val="006B4C27"/>
    <w:rsid w:val="006B4ED9"/>
    <w:rsid w:val="006B5CF7"/>
    <w:rsid w:val="006C1A58"/>
    <w:rsid w:val="006C5174"/>
    <w:rsid w:val="006D1036"/>
    <w:rsid w:val="006D2C1A"/>
    <w:rsid w:val="006F4884"/>
    <w:rsid w:val="006F73F5"/>
    <w:rsid w:val="00724EF1"/>
    <w:rsid w:val="00736336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5B1F"/>
    <w:rsid w:val="00892277"/>
    <w:rsid w:val="008A113A"/>
    <w:rsid w:val="008B17A4"/>
    <w:rsid w:val="008C6FCF"/>
    <w:rsid w:val="008C730E"/>
    <w:rsid w:val="008D47CD"/>
    <w:rsid w:val="008F6463"/>
    <w:rsid w:val="009013D3"/>
    <w:rsid w:val="009058F9"/>
    <w:rsid w:val="009717E8"/>
    <w:rsid w:val="009840CD"/>
    <w:rsid w:val="009C0371"/>
    <w:rsid w:val="009E1F22"/>
    <w:rsid w:val="00A128FF"/>
    <w:rsid w:val="00A144A9"/>
    <w:rsid w:val="00A14FC2"/>
    <w:rsid w:val="00A15B90"/>
    <w:rsid w:val="00A54C89"/>
    <w:rsid w:val="00A918D9"/>
    <w:rsid w:val="00AB0FD2"/>
    <w:rsid w:val="00AB11B0"/>
    <w:rsid w:val="00AB59E7"/>
    <w:rsid w:val="00AC2F56"/>
    <w:rsid w:val="00AD3079"/>
    <w:rsid w:val="00AD3205"/>
    <w:rsid w:val="00AE37BF"/>
    <w:rsid w:val="00AE5D7C"/>
    <w:rsid w:val="00B22AB1"/>
    <w:rsid w:val="00B25337"/>
    <w:rsid w:val="00B33202"/>
    <w:rsid w:val="00B33DF7"/>
    <w:rsid w:val="00B62414"/>
    <w:rsid w:val="00B75B71"/>
    <w:rsid w:val="00B763A5"/>
    <w:rsid w:val="00B82BD8"/>
    <w:rsid w:val="00B84BD8"/>
    <w:rsid w:val="00BA1BA6"/>
    <w:rsid w:val="00BA340E"/>
    <w:rsid w:val="00BB6172"/>
    <w:rsid w:val="00C01C7A"/>
    <w:rsid w:val="00C25DDB"/>
    <w:rsid w:val="00C414D9"/>
    <w:rsid w:val="00C73ACE"/>
    <w:rsid w:val="00CA242F"/>
    <w:rsid w:val="00CB18E9"/>
    <w:rsid w:val="00CC49F5"/>
    <w:rsid w:val="00CD488E"/>
    <w:rsid w:val="00CE1998"/>
    <w:rsid w:val="00CE6113"/>
    <w:rsid w:val="00CF06F1"/>
    <w:rsid w:val="00CF26E5"/>
    <w:rsid w:val="00D0641A"/>
    <w:rsid w:val="00D25FE7"/>
    <w:rsid w:val="00D43FBD"/>
    <w:rsid w:val="00D52C1E"/>
    <w:rsid w:val="00DA5C8D"/>
    <w:rsid w:val="00DD07C8"/>
    <w:rsid w:val="00DD1BE8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81E46"/>
    <w:rsid w:val="00E85FD5"/>
    <w:rsid w:val="00E87245"/>
    <w:rsid w:val="00E9275B"/>
    <w:rsid w:val="00EA1C36"/>
    <w:rsid w:val="00EB23E2"/>
    <w:rsid w:val="00EC303D"/>
    <w:rsid w:val="00EE44CC"/>
    <w:rsid w:val="00EE6CA2"/>
    <w:rsid w:val="00F308A7"/>
    <w:rsid w:val="00F32D55"/>
    <w:rsid w:val="00F32D63"/>
    <w:rsid w:val="00F52FC7"/>
    <w:rsid w:val="00F67D5F"/>
    <w:rsid w:val="00F93678"/>
    <w:rsid w:val="00F947D9"/>
    <w:rsid w:val="00FA5BCF"/>
    <w:rsid w:val="00FB030D"/>
    <w:rsid w:val="00FB654A"/>
    <w:rsid w:val="00FE565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2270</Words>
  <Characters>12264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dcterms:created xsi:type="dcterms:W3CDTF">2013-11-10T00:59:00Z</dcterms:created>
  <dcterms:modified xsi:type="dcterms:W3CDTF">2013-11-10T01:11:00Z</dcterms:modified>
</cp:coreProperties>
</file>